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07AF" w14:textId="77777777" w:rsidR="002E6CB3" w:rsidRPr="00560A51" w:rsidRDefault="009A45E1" w:rsidP="008558F7">
      <w:pPr>
        <w:pStyle w:val="Heading1"/>
        <w:rPr>
          <w:vertAlign w:val="superscript"/>
          <w:lang w:val="en-US"/>
        </w:rPr>
      </w:pPr>
      <w:r w:rsidRPr="00560A51">
        <w:rPr>
          <w:lang w:val="en-US"/>
        </w:rPr>
        <w:t>Product comparison &amp; debate</w:t>
      </w:r>
    </w:p>
    <w:p w14:paraId="5ED26697" w14:textId="77777777" w:rsidR="00640241" w:rsidRDefault="009A45E1">
      <w:pPr>
        <w:rPr>
          <w:lang w:val="en-US"/>
        </w:rPr>
      </w:pPr>
      <w:r w:rsidRPr="009A45E1">
        <w:rPr>
          <w:lang w:val="en-US"/>
        </w:rPr>
        <w:t xml:space="preserve">This will </w:t>
      </w:r>
      <w:r>
        <w:rPr>
          <w:lang w:val="en-US"/>
        </w:rPr>
        <w:t xml:space="preserve">be </w:t>
      </w:r>
      <w:r w:rsidR="00637C53">
        <w:rPr>
          <w:lang w:val="en-US"/>
        </w:rPr>
        <w:t xml:space="preserve">a </w:t>
      </w:r>
      <w:r w:rsidRPr="009A45E1">
        <w:rPr>
          <w:lang w:val="en-US"/>
        </w:rPr>
        <w:t xml:space="preserve">highly intensive </w:t>
      </w:r>
      <w:r>
        <w:rPr>
          <w:lang w:val="en-US"/>
        </w:rPr>
        <w:t xml:space="preserve">period at the course (luckily </w:t>
      </w:r>
      <w:r w:rsidRPr="009A45E1">
        <w:rPr>
          <w:lang w:val="en-US"/>
        </w:rPr>
        <w:t xml:space="preserve">between the exam periods)! </w:t>
      </w:r>
      <w:r w:rsidR="00640241">
        <w:rPr>
          <w:lang w:val="en-US"/>
        </w:rPr>
        <w:t xml:space="preserve">The period contains </w:t>
      </w:r>
      <w:r w:rsidR="002317AF">
        <w:rPr>
          <w:lang w:val="en-US"/>
        </w:rPr>
        <w:t>three</w:t>
      </w:r>
      <w:r w:rsidR="00640241">
        <w:rPr>
          <w:lang w:val="en-US"/>
        </w:rPr>
        <w:t xml:space="preserve"> steps: Preparation of your product comparison document, Peer evaluation and Preparing for the debate.</w:t>
      </w:r>
    </w:p>
    <w:p w14:paraId="48B69A87" w14:textId="77777777" w:rsidR="00BA6596" w:rsidRDefault="00BA6596">
      <w:pPr>
        <w:rPr>
          <w:lang w:val="en-US"/>
        </w:rPr>
      </w:pPr>
    </w:p>
    <w:p w14:paraId="2053078F" w14:textId="77777777" w:rsidR="00640241" w:rsidRPr="002317AF" w:rsidRDefault="00640241">
      <w:pPr>
        <w:rPr>
          <w:rStyle w:val="IntenseEmphasis"/>
          <w:lang w:val="en-US"/>
        </w:rPr>
      </w:pPr>
      <w:r w:rsidRPr="002317AF">
        <w:rPr>
          <w:rStyle w:val="IntenseEmphasis"/>
          <w:lang w:val="en-US"/>
        </w:rPr>
        <w:t xml:space="preserve">Preparation of your product comparison </w:t>
      </w:r>
      <w:r w:rsidR="00772F98">
        <w:rPr>
          <w:rStyle w:val="IntenseEmphasis"/>
          <w:lang w:val="en-US"/>
        </w:rPr>
        <w:t>report</w:t>
      </w:r>
    </w:p>
    <w:p w14:paraId="2C55BC9C" w14:textId="35119CFF" w:rsidR="009A45E1" w:rsidRDefault="009A45E1">
      <w:pPr>
        <w:rPr>
          <w:lang w:val="en-US"/>
        </w:rPr>
      </w:pPr>
      <w:r>
        <w:rPr>
          <w:lang w:val="en-US"/>
        </w:rPr>
        <w:t xml:space="preserve">You need to prepare a life cycle comparison </w:t>
      </w:r>
      <w:r w:rsidR="00772F98">
        <w:rPr>
          <w:lang w:val="en-US"/>
        </w:rPr>
        <w:t>report</w:t>
      </w:r>
      <w:r>
        <w:rPr>
          <w:lang w:val="en-US"/>
        </w:rPr>
        <w:t xml:space="preserve">. In this report, you will 1) present your green product and 2) </w:t>
      </w:r>
      <w:r w:rsidR="00637C53">
        <w:rPr>
          <w:lang w:val="en-US"/>
        </w:rPr>
        <w:t xml:space="preserve">argue </w:t>
      </w:r>
      <w:r>
        <w:rPr>
          <w:lang w:val="en-US"/>
        </w:rPr>
        <w:t xml:space="preserve">why your green product is the greenest possible choice. </w:t>
      </w:r>
    </w:p>
    <w:p w14:paraId="70318755" w14:textId="7FC0A83E" w:rsidR="009A45E1" w:rsidRDefault="009A45E1" w:rsidP="009A45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present your green product in a way that </w:t>
      </w:r>
      <w:r w:rsidR="002317AF">
        <w:rPr>
          <w:lang w:val="en-US"/>
        </w:rPr>
        <w:t>shows</w:t>
      </w:r>
      <w:r>
        <w:rPr>
          <w:lang w:val="en-US"/>
        </w:rPr>
        <w:t xml:space="preserve"> choices and changes you </w:t>
      </w:r>
      <w:r w:rsidR="00637C53">
        <w:rPr>
          <w:lang w:val="en-US"/>
        </w:rPr>
        <w:t xml:space="preserve">have </w:t>
      </w:r>
      <w:r>
        <w:rPr>
          <w:lang w:val="en-US"/>
        </w:rPr>
        <w:t>made.</w:t>
      </w:r>
      <w:r w:rsidR="00640241">
        <w:rPr>
          <w:lang w:val="en-US"/>
        </w:rPr>
        <w:t xml:space="preserve"> </w:t>
      </w:r>
      <w:r w:rsidR="002317AF">
        <w:rPr>
          <w:lang w:val="en-US"/>
        </w:rPr>
        <w:t xml:space="preserve">You must present the comparison between the green and </w:t>
      </w:r>
      <w:r w:rsidR="00637C53">
        <w:rPr>
          <w:lang w:val="en-US"/>
        </w:rPr>
        <w:t xml:space="preserve">the </w:t>
      </w:r>
      <w:r w:rsidR="002317AF">
        <w:rPr>
          <w:lang w:val="en-US"/>
        </w:rPr>
        <w:t>original product with numeric data.</w:t>
      </w:r>
    </w:p>
    <w:p w14:paraId="3721BFD7" w14:textId="77777777" w:rsidR="009A45E1" w:rsidRDefault="009A45E1" w:rsidP="009A45E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must support your choices and changes with facts, references, </w:t>
      </w:r>
      <w:r w:rsidR="002317AF">
        <w:rPr>
          <w:lang w:val="en-US"/>
        </w:rPr>
        <w:t xml:space="preserve">calculations, </w:t>
      </w:r>
      <w:r>
        <w:rPr>
          <w:lang w:val="en-US"/>
        </w:rPr>
        <w:t>estimates, evaluations</w:t>
      </w:r>
      <w:r w:rsidR="00C51F85">
        <w:rPr>
          <w:lang w:val="en-US"/>
        </w:rPr>
        <w:t>.</w:t>
      </w:r>
      <w:r w:rsidR="002317AF">
        <w:rPr>
          <w:lang w:val="en-US"/>
        </w:rPr>
        <w:t xml:space="preserve"> All the data sources must be visible.</w:t>
      </w:r>
    </w:p>
    <w:p w14:paraId="24C96D9A" w14:textId="5E42298F" w:rsidR="00640241" w:rsidRDefault="00640241" w:rsidP="00640241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1</w:t>
      </w:r>
      <w:r w:rsidRPr="00640241">
        <w:rPr>
          <w:vertAlign w:val="superscript"/>
          <w:lang w:val="en-US"/>
        </w:rPr>
        <w:t>st</w:t>
      </w:r>
      <w:proofErr w:type="gramEnd"/>
      <w:r>
        <w:rPr>
          <w:lang w:val="en-US"/>
        </w:rPr>
        <w:t xml:space="preserve"> version </w:t>
      </w:r>
      <w:r w:rsidR="002317AF">
        <w:rPr>
          <w:lang w:val="en-US"/>
        </w:rPr>
        <w:t>needs to be</w:t>
      </w:r>
      <w:r>
        <w:rPr>
          <w:lang w:val="en-US"/>
        </w:rPr>
        <w:t xml:space="preserve"> ready by</w:t>
      </w:r>
      <w:r w:rsidR="00637C53">
        <w:rPr>
          <w:lang w:val="en-US"/>
        </w:rPr>
        <w:t xml:space="preserve"> the </w:t>
      </w:r>
      <w:r w:rsidR="00560A51">
        <w:rPr>
          <w:lang w:val="en-US"/>
        </w:rPr>
        <w:t>No</w:t>
      </w:r>
      <w:r w:rsidR="003A07D1">
        <w:rPr>
          <w:lang w:val="en-US"/>
        </w:rPr>
        <w:t>v</w:t>
      </w:r>
      <w:r>
        <w:rPr>
          <w:lang w:val="en-US"/>
        </w:rPr>
        <w:t>1</w:t>
      </w:r>
      <w:r w:rsidR="00C51F85">
        <w:rPr>
          <w:lang w:val="en-US"/>
        </w:rPr>
        <w:t>4</w:t>
      </w:r>
      <w:r w:rsidRPr="00640241">
        <w:rPr>
          <w:vertAlign w:val="superscript"/>
          <w:lang w:val="en-US"/>
        </w:rPr>
        <w:t>th</w:t>
      </w:r>
      <w:r w:rsidR="003A07D1">
        <w:rPr>
          <w:lang w:val="en-US"/>
        </w:rPr>
        <w:t>.</w:t>
      </w:r>
    </w:p>
    <w:p w14:paraId="5E7E8642" w14:textId="77777777" w:rsidR="00BA6596" w:rsidRDefault="00BA6596" w:rsidP="00640241">
      <w:pPr>
        <w:rPr>
          <w:lang w:val="en-US"/>
        </w:rPr>
      </w:pPr>
    </w:p>
    <w:p w14:paraId="36F17F99" w14:textId="77777777" w:rsidR="00640241" w:rsidRPr="008558F7" w:rsidRDefault="00640241" w:rsidP="00640241">
      <w:pPr>
        <w:rPr>
          <w:rStyle w:val="IntenseEmphasis"/>
          <w:lang w:val="en-US"/>
        </w:rPr>
      </w:pPr>
      <w:r w:rsidRPr="008558F7">
        <w:rPr>
          <w:rStyle w:val="IntenseEmphasis"/>
          <w:lang w:val="en-US"/>
        </w:rPr>
        <w:t>Peer evaluation</w:t>
      </w:r>
    </w:p>
    <w:p w14:paraId="69B8E074" w14:textId="542AA9DB" w:rsidR="009A45E1" w:rsidRDefault="00640241" w:rsidP="009A45E1">
      <w:pPr>
        <w:rPr>
          <w:lang w:val="en-US"/>
        </w:rPr>
      </w:pPr>
      <w:r>
        <w:rPr>
          <w:lang w:val="en-US"/>
        </w:rPr>
        <w:t xml:space="preserve">You need to give your </w:t>
      </w:r>
      <w:r w:rsidR="00772F98">
        <w:rPr>
          <w:lang w:val="en-US"/>
        </w:rPr>
        <w:t>report</w:t>
      </w:r>
      <w:r>
        <w:rPr>
          <w:lang w:val="en-US"/>
        </w:rPr>
        <w:t xml:space="preserve"> to you peer team in Mexico for evaluation. Simultaneously you will receive their report. You will evaluate and give your comments by </w:t>
      </w:r>
      <w:r w:rsidR="00637C53">
        <w:rPr>
          <w:lang w:val="en-US"/>
        </w:rPr>
        <w:t xml:space="preserve">the </w:t>
      </w:r>
      <w:r w:rsidR="003A07D1">
        <w:rPr>
          <w:lang w:val="en-US"/>
        </w:rPr>
        <w:t>Nov</w:t>
      </w:r>
      <w:r w:rsidR="00C51F85">
        <w:rPr>
          <w:lang w:val="en-US"/>
        </w:rPr>
        <w:t>16</w:t>
      </w:r>
      <w:r w:rsidR="00C51F85" w:rsidRPr="00C51F85">
        <w:rPr>
          <w:vertAlign w:val="superscript"/>
          <w:lang w:val="en-US"/>
        </w:rPr>
        <w:t>th</w:t>
      </w:r>
      <w:r w:rsidR="00C51F85">
        <w:rPr>
          <w:lang w:val="en-US"/>
        </w:rPr>
        <w:t xml:space="preserve">You will submit your final document to Aalto Open Learning by </w:t>
      </w:r>
      <w:r w:rsidR="00637C53">
        <w:rPr>
          <w:lang w:val="en-US"/>
        </w:rPr>
        <w:t xml:space="preserve">the </w:t>
      </w:r>
      <w:r w:rsidR="003A07D1">
        <w:rPr>
          <w:lang w:val="en-US"/>
        </w:rPr>
        <w:t>Nov</w:t>
      </w:r>
      <w:r w:rsidR="00C51F85">
        <w:rPr>
          <w:lang w:val="en-US"/>
        </w:rPr>
        <w:t>19</w:t>
      </w:r>
      <w:r w:rsidR="00C51F85" w:rsidRPr="00C51F85">
        <w:rPr>
          <w:vertAlign w:val="superscript"/>
          <w:lang w:val="en-US"/>
        </w:rPr>
        <w:t>th</w:t>
      </w:r>
      <w:r w:rsidR="00C51F85">
        <w:rPr>
          <w:lang w:val="en-US"/>
        </w:rPr>
        <w:t>.</w:t>
      </w:r>
    </w:p>
    <w:p w14:paraId="7487B41B" w14:textId="77777777" w:rsidR="00C51F85" w:rsidRDefault="00C51F85" w:rsidP="009A45E1">
      <w:pPr>
        <w:rPr>
          <w:lang w:val="en-US"/>
        </w:rPr>
      </w:pPr>
    </w:p>
    <w:p w14:paraId="15155437" w14:textId="77777777" w:rsidR="00C51F85" w:rsidRPr="002317AF" w:rsidRDefault="00C51F85" w:rsidP="009A45E1">
      <w:pPr>
        <w:rPr>
          <w:rStyle w:val="IntenseEmphasis"/>
          <w:lang w:val="en-US"/>
        </w:rPr>
      </w:pPr>
      <w:r w:rsidRPr="002317AF">
        <w:rPr>
          <w:rStyle w:val="IntenseEmphasis"/>
          <w:lang w:val="en-US"/>
        </w:rPr>
        <w:t>Preparing for the d</w:t>
      </w:r>
      <w:r w:rsidR="008558F7" w:rsidRPr="002317AF">
        <w:rPr>
          <w:rStyle w:val="IntenseEmphasis"/>
          <w:lang w:val="en-US"/>
        </w:rPr>
        <w:t>e</w:t>
      </w:r>
      <w:r w:rsidRPr="002317AF">
        <w:rPr>
          <w:rStyle w:val="IntenseEmphasis"/>
          <w:lang w:val="en-US"/>
        </w:rPr>
        <w:t>bate</w:t>
      </w:r>
    </w:p>
    <w:p w14:paraId="6E4C84BD" w14:textId="3E0C1830" w:rsidR="008558F7" w:rsidRDefault="00772F98" w:rsidP="009A45E1">
      <w:pPr>
        <w:rPr>
          <w:lang w:val="en-US"/>
        </w:rPr>
      </w:pPr>
      <w:r w:rsidRPr="00772F98">
        <w:rPr>
          <w:b/>
          <w:lang w:val="en-US"/>
        </w:rPr>
        <w:t xml:space="preserve">As </w:t>
      </w:r>
      <w:r>
        <w:rPr>
          <w:b/>
          <w:lang w:val="en-US"/>
        </w:rPr>
        <w:t xml:space="preserve">an opposition </w:t>
      </w:r>
      <w:r w:rsidRPr="00772F98">
        <w:rPr>
          <w:b/>
          <w:lang w:val="en-US"/>
        </w:rPr>
        <w:t>team</w:t>
      </w:r>
      <w:r>
        <w:rPr>
          <w:lang w:val="en-US"/>
        </w:rPr>
        <w:t>, y</w:t>
      </w:r>
      <w:r w:rsidR="00C51F85">
        <w:rPr>
          <w:lang w:val="en-US"/>
        </w:rPr>
        <w:t xml:space="preserve">ou will download the report of your opposition team (see table below). </w:t>
      </w:r>
      <w:r w:rsidR="008558F7">
        <w:rPr>
          <w:lang w:val="en-US"/>
        </w:rPr>
        <w:t xml:space="preserve">You will develop arguments against </w:t>
      </w:r>
      <w:r w:rsidR="003A07D1">
        <w:rPr>
          <w:lang w:val="en-US"/>
        </w:rPr>
        <w:t>the</w:t>
      </w:r>
      <w:r w:rsidR="008558F7">
        <w:rPr>
          <w:lang w:val="en-US"/>
        </w:rPr>
        <w:t xml:space="preserve"> opposition team’s “greenest product”. See the debate instructions in Aalto Open learning. </w:t>
      </w:r>
      <w:r w:rsidR="002317AF">
        <w:rPr>
          <w:lang w:val="en-US"/>
        </w:rPr>
        <w:t xml:space="preserve">You will try to find data sources, which are missing from the </w:t>
      </w:r>
      <w:r w:rsidR="00443515">
        <w:rPr>
          <w:lang w:val="en-US"/>
        </w:rPr>
        <w:t>r</w:t>
      </w:r>
      <w:r>
        <w:rPr>
          <w:lang w:val="en-US"/>
        </w:rPr>
        <w:t>eport.</w:t>
      </w:r>
    </w:p>
    <w:p w14:paraId="088D40CC" w14:textId="086F725B" w:rsidR="008558F7" w:rsidRDefault="00772F98" w:rsidP="009A45E1">
      <w:pPr>
        <w:rPr>
          <w:lang w:val="en-US"/>
        </w:rPr>
      </w:pPr>
      <w:r w:rsidRPr="00772F98">
        <w:rPr>
          <w:b/>
          <w:lang w:val="en-US"/>
        </w:rPr>
        <w:t xml:space="preserve">As </w:t>
      </w:r>
      <w:r>
        <w:rPr>
          <w:b/>
          <w:lang w:val="en-US"/>
        </w:rPr>
        <w:t xml:space="preserve">a government </w:t>
      </w:r>
      <w:r w:rsidRPr="00772F98">
        <w:rPr>
          <w:b/>
          <w:lang w:val="en-US"/>
        </w:rPr>
        <w:t>team</w:t>
      </w:r>
      <w:r>
        <w:rPr>
          <w:b/>
          <w:lang w:val="en-US"/>
        </w:rPr>
        <w:t>,</w:t>
      </w:r>
      <w:r>
        <w:rPr>
          <w:lang w:val="en-US"/>
        </w:rPr>
        <w:t xml:space="preserve"> y</w:t>
      </w:r>
      <w:r w:rsidR="002317AF">
        <w:rPr>
          <w:lang w:val="en-US"/>
        </w:rPr>
        <w:t>ou will defend your green product against the opposition team (see table below). During the debate</w:t>
      </w:r>
      <w:r w:rsidR="00637C53">
        <w:rPr>
          <w:lang w:val="en-US"/>
        </w:rPr>
        <w:t>,</w:t>
      </w:r>
      <w:r w:rsidR="002317AF">
        <w:rPr>
          <w:lang w:val="en-US"/>
        </w:rPr>
        <w:t xml:space="preserve"> you can use only the data presented in your document. </w:t>
      </w:r>
    </w:p>
    <w:p w14:paraId="2DFB8895" w14:textId="77777777" w:rsidR="00772F98" w:rsidRDefault="00772F98" w:rsidP="009A45E1">
      <w:pPr>
        <w:rPr>
          <w:lang w:val="en-US"/>
        </w:rPr>
      </w:pPr>
    </w:p>
    <w:p w14:paraId="25B397FE" w14:textId="0F1239B1" w:rsidR="00772F98" w:rsidRPr="00625AFD" w:rsidRDefault="00625AFD" w:rsidP="009A45E1">
      <w:pPr>
        <w:rPr>
          <w:lang w:val="en-US"/>
        </w:rPr>
      </w:pPr>
      <w:bookmarkStart w:id="0" w:name="_GoBack"/>
      <w:r>
        <w:rPr>
          <w:noProof/>
          <w:lang w:eastAsia="fi-FI"/>
        </w:rPr>
        <w:drawing>
          <wp:inline distT="0" distB="0" distL="0" distR="0" wp14:anchorId="56734400" wp14:editId="47A97B32">
            <wp:extent cx="4672150" cy="20652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123" cy="2072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72F98" w:rsidRPr="00625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90088"/>
    <w:multiLevelType w:val="hybridMultilevel"/>
    <w:tmpl w:val="FEEC4264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00959"/>
    <w:multiLevelType w:val="hybridMultilevel"/>
    <w:tmpl w:val="BDF4EC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E1"/>
    <w:rsid w:val="000100C6"/>
    <w:rsid w:val="0009302E"/>
    <w:rsid w:val="001822D9"/>
    <w:rsid w:val="002150C0"/>
    <w:rsid w:val="002317AF"/>
    <w:rsid w:val="002B068C"/>
    <w:rsid w:val="002E6CB3"/>
    <w:rsid w:val="003A07D1"/>
    <w:rsid w:val="00443515"/>
    <w:rsid w:val="00452664"/>
    <w:rsid w:val="00453CEE"/>
    <w:rsid w:val="00560A51"/>
    <w:rsid w:val="00625AFD"/>
    <w:rsid w:val="00637C53"/>
    <w:rsid w:val="00640241"/>
    <w:rsid w:val="00655401"/>
    <w:rsid w:val="006D5356"/>
    <w:rsid w:val="006F3707"/>
    <w:rsid w:val="00712DF1"/>
    <w:rsid w:val="00760DE6"/>
    <w:rsid w:val="00772F98"/>
    <w:rsid w:val="008025A4"/>
    <w:rsid w:val="008558F7"/>
    <w:rsid w:val="00987283"/>
    <w:rsid w:val="009A45E1"/>
    <w:rsid w:val="009E1822"/>
    <w:rsid w:val="00A43573"/>
    <w:rsid w:val="00A63B2C"/>
    <w:rsid w:val="00A73217"/>
    <w:rsid w:val="00A77974"/>
    <w:rsid w:val="00AB1918"/>
    <w:rsid w:val="00BA6596"/>
    <w:rsid w:val="00BC1ECB"/>
    <w:rsid w:val="00C51F85"/>
    <w:rsid w:val="00D5125E"/>
    <w:rsid w:val="00D55508"/>
    <w:rsid w:val="00E4742E"/>
    <w:rsid w:val="00EA0CE8"/>
    <w:rsid w:val="00EF2554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C1BF0"/>
  <w15:chartTrackingRefBased/>
  <w15:docId w15:val="{872AB8F5-AE28-49ED-96A2-E2CD8F5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5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58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8558F7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8A33-CC79-4B80-AF06-8FADB7D4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Kähkönen Elina</dc:creator>
  <cp:keywords/>
  <dc:description/>
  <cp:lastModifiedBy>Kähkönen Elina</cp:lastModifiedBy>
  <cp:revision>5</cp:revision>
  <dcterms:created xsi:type="dcterms:W3CDTF">2018-11-02T07:00:00Z</dcterms:created>
  <dcterms:modified xsi:type="dcterms:W3CDTF">2018-11-08T14:53:00Z</dcterms:modified>
</cp:coreProperties>
</file>